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05" w:rsidRDefault="002F5105" w:rsidP="005C3F2F">
      <w:pPr>
        <w:rPr>
          <w:rFonts w:ascii="Georgia" w:hAnsi="Georgia"/>
          <w:color w:val="000000"/>
          <w:sz w:val="36"/>
          <w:szCs w:val="36"/>
        </w:rPr>
      </w:pPr>
    </w:p>
    <w:p w:rsidR="002F5105" w:rsidRDefault="002F5105" w:rsidP="00D90FC2">
      <w:pPr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 xml:space="preserve">                                   </w:t>
      </w:r>
    </w:p>
    <w:p w:rsidR="002F5105" w:rsidRPr="002332CE" w:rsidRDefault="002F5105" w:rsidP="00D90FC2">
      <w:pPr>
        <w:rPr>
          <w:rFonts w:ascii="Georgia" w:hAnsi="Georgia"/>
          <w:color w:val="000000"/>
          <w:sz w:val="28"/>
          <w:szCs w:val="28"/>
        </w:rPr>
      </w:pPr>
      <w:r w:rsidRPr="002332CE">
        <w:rPr>
          <w:rFonts w:ascii="Georgia" w:hAnsi="Georgia"/>
          <w:color w:val="000000"/>
          <w:sz w:val="28"/>
          <w:szCs w:val="28"/>
        </w:rPr>
        <w:t xml:space="preserve">                             </w:t>
      </w:r>
      <w:r>
        <w:rPr>
          <w:rFonts w:ascii="Georgia" w:hAnsi="Georgia"/>
          <w:color w:val="000000"/>
          <w:sz w:val="28"/>
          <w:szCs w:val="28"/>
        </w:rPr>
        <w:t xml:space="preserve">             </w:t>
      </w:r>
      <w:r w:rsidRPr="002332CE">
        <w:rPr>
          <w:rFonts w:ascii="Georgia" w:hAnsi="Georgia"/>
          <w:color w:val="000000"/>
          <w:sz w:val="28"/>
          <w:szCs w:val="28"/>
        </w:rPr>
        <w:t>Гематоген лакомство или лекарс</w:t>
      </w:r>
      <w:r>
        <w:rPr>
          <w:rFonts w:ascii="Georgia" w:hAnsi="Georgia"/>
          <w:color w:val="000000"/>
          <w:sz w:val="28"/>
          <w:szCs w:val="28"/>
        </w:rPr>
        <w:t>т</w:t>
      </w:r>
      <w:r w:rsidRPr="002332CE">
        <w:rPr>
          <w:rFonts w:ascii="Georgia" w:hAnsi="Georgia"/>
          <w:color w:val="000000"/>
          <w:sz w:val="28"/>
          <w:szCs w:val="28"/>
        </w:rPr>
        <w:t>во?</w:t>
      </w:r>
    </w:p>
    <w:p w:rsidR="002F5105" w:rsidRDefault="002F5105" w:rsidP="00D90FC2">
      <w:pPr>
        <w:rPr>
          <w:rFonts w:ascii="Georgia" w:hAnsi="Georgia"/>
          <w:color w:val="000000"/>
          <w:sz w:val="36"/>
          <w:szCs w:val="36"/>
        </w:rPr>
      </w:pPr>
    </w:p>
    <w:p w:rsidR="002F5105" w:rsidRPr="00D90FC2" w:rsidRDefault="002F5105" w:rsidP="001170D2">
      <w:pPr>
        <w:jc w:val="both"/>
        <w:rPr>
          <w:color w:val="333333"/>
          <w:sz w:val="28"/>
          <w:szCs w:val="28"/>
        </w:rPr>
      </w:pPr>
      <w:r w:rsidRPr="00D90FC2">
        <w:rPr>
          <w:color w:val="333333"/>
          <w:sz w:val="28"/>
          <w:szCs w:val="28"/>
        </w:rPr>
        <w:t>Железо – это один из важнейших микроэлементов, необходимых для полноценного функционирования организма. Атомы железа являются непосредственными участниками процесса насыщения всех органов кислородом и выведения углекислого газа.</w:t>
      </w:r>
      <w:r w:rsidRPr="00D90FC2">
        <w:rPr>
          <w:color w:val="333333"/>
          <w:sz w:val="28"/>
          <w:szCs w:val="28"/>
        </w:rPr>
        <w:br/>
        <w:t>В XVIII-XIX веках были распространены такие симптомы, как частые обморочные состояния и слабость. Особенно такие явления наблюдались у молодых девушек. Лишь в начале XIX века установили причины недомоганий. Как выяснилось, такое состояние проявляется при недостатке железа в крови. Так появились препараты, направленные на восполнение дефицита железа в организме.</w:t>
      </w:r>
      <w:r w:rsidRPr="00D90FC2">
        <w:rPr>
          <w:color w:val="333333"/>
          <w:sz w:val="28"/>
          <w:szCs w:val="28"/>
        </w:rPr>
        <w:br/>
        <w:t>Сегодня выпускается большое количество железосодержащих средств. Одно из этих средств хорошо знакомо на вкус многим из нас. Часто родители в аптеках покупали такую полезную сладость, как гематоген. Эта своеобразная вкуснятина утратила свою ценность для современного человека. Следует отметить, что такая потеря интереса совершенно не заслужена. В данной публикации рассмотрим состав, показания и противопоказания гематогена.</w:t>
      </w:r>
      <w:r w:rsidRPr="00D90FC2">
        <w:rPr>
          <w:color w:val="333333"/>
          <w:sz w:val="28"/>
          <w:szCs w:val="28"/>
        </w:rPr>
        <w:br/>
        <w:t>Гематоген – это легкодоступный препарат, его можно приобрести в аптеках и даже во многих продуктовых магазинах. Различные железосодержащие препараты имеют некоторое побочное действие, которое проявляется в виде раздражения слизистой ЖКТ. Самым приемлемым для организма является поступление железа в связанном с белками состоянии. Именно в таком состоянии железо находится в гематогене.</w:t>
      </w:r>
      <w:r w:rsidRPr="00D90FC2">
        <w:rPr>
          <w:color w:val="333333"/>
          <w:sz w:val="28"/>
          <w:szCs w:val="28"/>
        </w:rPr>
        <w:br/>
        <w:t>Препарат изготавливается из сухой крови крупного рогатого скота. Кровь предварительно обрабатывается с целью дезинфекции.</w:t>
      </w:r>
      <w:r w:rsidRPr="00D90FC2">
        <w:rPr>
          <w:color w:val="333333"/>
          <w:sz w:val="28"/>
          <w:szCs w:val="28"/>
        </w:rPr>
        <w:br/>
        <w:t>Действие препарата хорошо проявилось во время Великой отечественной войны и в послевоенный тяжелый период. Он был обязательной составляющей кухни госпиталей. Гематоген способствовал более интенсивному восстановлению раненого организма. Он был отличным средством утоления голода.</w:t>
      </w:r>
      <w:r w:rsidRPr="00D90FC2">
        <w:rPr>
          <w:color w:val="333333"/>
          <w:sz w:val="28"/>
          <w:szCs w:val="28"/>
        </w:rPr>
        <w:br/>
        <w:t>Наибольшее количество железа в организме находится в гемоглобине. Это сложный железосодержащий белок, находящийся в эритроцитах. Употребление гематогена способствует формированию эритроцитов, т. е. препарат стимулирует процесс формирования и развития клеток крови в организме. Кроме того, лекарственное средство содержит в себе углеводы, белки, жиры, минералы именно в том соотношении, которое свойственно крови человека. Часто средство применяется при неполноценном питании. Вместе с белками в организм поступают аминокислоты в уравновешенном количестве. Много в гематогене витамина А, который необходим для хорошего зрения, крепких костей, здоровых волос и кожи, для иммунитета в целом. Препарат даже рекомендован как составляющая при лечении болезней глаз, а также для восстановления функций сухой кожи.</w:t>
      </w:r>
      <w:r w:rsidRPr="00D90FC2">
        <w:rPr>
          <w:color w:val="333333"/>
          <w:sz w:val="28"/>
          <w:szCs w:val="28"/>
        </w:rPr>
        <w:br/>
        <w:t>При недостатке железа у детей может наблюдаться отставание в развитии, в росте, частые болезни. В этом случае гематоген показан для приема.</w:t>
      </w:r>
      <w:r w:rsidRPr="00D90FC2">
        <w:rPr>
          <w:color w:val="333333"/>
          <w:sz w:val="28"/>
          <w:szCs w:val="28"/>
        </w:rPr>
        <w:br/>
        <w:t>Прописывается гематоген при низких показателях гемоглобина, частых кровотечениях, для поддержки процесса восстановления организма после инфекционных заболеваний, а также при хронических болезнях, которые сопровождаются кровотечениями. Используется препарат в целях профилактики. Однако применение препарата, независимо от целей, всегда должно быть согласовано с вашим лечащим врачом.</w:t>
      </w:r>
      <w:r w:rsidRPr="00D90FC2">
        <w:rPr>
          <w:color w:val="333333"/>
          <w:sz w:val="28"/>
          <w:szCs w:val="28"/>
        </w:rPr>
        <w:br/>
        <w:t>Как и все лекарственные средства, гематоген имеет ряд противопоказаний и некоторые побочные эффекты. Препарат содержит в своем составе легкоусвояемые углеводы, поэтому противопоказано принимать его при диабете и ожирении. Легкоусвояемые углеводы являются причиной брожений в кишечнике и, как следствие, прием гематогена может вызвать жидкий стул и тошноту.</w:t>
      </w:r>
    </w:p>
    <w:p w:rsidR="002F5105" w:rsidRDefault="002F5105" w:rsidP="001170D2">
      <w:pPr>
        <w:pStyle w:val="PlainText"/>
        <w:ind w:left="360"/>
        <w:jc w:val="both"/>
      </w:pPr>
      <w:hyperlink r:id="rId5" w:tgtFrame="_blank" w:tooltip="Одноклассники" w:history="1">
        <w:r>
          <w:rPr>
            <w:rFonts w:ascii="Microsoft Sans Serif" w:hAnsi="Microsoft Sans Serif" w:cs="Microsoft Sans Serif"/>
            <w:color w:val="02693A"/>
            <w:sz w:val="18"/>
            <w:szCs w:val="18"/>
            <w:u w:val="single"/>
            <w:shd w:val="clear" w:color="auto" w:fill="FFFFFF"/>
          </w:rPr>
          <w:br/>
        </w:r>
      </w:hyperlink>
    </w:p>
    <w:p w:rsidR="002F5105" w:rsidRDefault="002F5105" w:rsidP="001170D2">
      <w:pPr>
        <w:pStyle w:val="PlainText"/>
        <w:ind w:left="360"/>
        <w:jc w:val="both"/>
      </w:pPr>
    </w:p>
    <w:p w:rsidR="002F5105" w:rsidRPr="001170D2" w:rsidRDefault="002F5105">
      <w:pPr>
        <w:rPr>
          <w:sz w:val="28"/>
          <w:szCs w:val="28"/>
        </w:rPr>
      </w:pPr>
    </w:p>
    <w:sectPr w:rsidR="002F5105" w:rsidRPr="001170D2" w:rsidSect="002332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1A2"/>
    <w:multiLevelType w:val="multilevel"/>
    <w:tmpl w:val="DD4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1A7D"/>
    <w:multiLevelType w:val="multilevel"/>
    <w:tmpl w:val="BFB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E6EBB"/>
    <w:multiLevelType w:val="multilevel"/>
    <w:tmpl w:val="9C6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43369"/>
    <w:multiLevelType w:val="hybridMultilevel"/>
    <w:tmpl w:val="1B68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C0CDA"/>
    <w:multiLevelType w:val="multilevel"/>
    <w:tmpl w:val="958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9706F"/>
    <w:multiLevelType w:val="multilevel"/>
    <w:tmpl w:val="331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E7B96"/>
    <w:multiLevelType w:val="hybridMultilevel"/>
    <w:tmpl w:val="DB8C3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A6290D"/>
    <w:multiLevelType w:val="hybridMultilevel"/>
    <w:tmpl w:val="E2F8D902"/>
    <w:lvl w:ilvl="0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7FD"/>
    <w:rsid w:val="000043F8"/>
    <w:rsid w:val="00015BA1"/>
    <w:rsid w:val="00024BA0"/>
    <w:rsid w:val="000302B2"/>
    <w:rsid w:val="00052F2C"/>
    <w:rsid w:val="00056606"/>
    <w:rsid w:val="00062EF5"/>
    <w:rsid w:val="000657F9"/>
    <w:rsid w:val="00086201"/>
    <w:rsid w:val="000A4B26"/>
    <w:rsid w:val="000E0B8B"/>
    <w:rsid w:val="000F04C0"/>
    <w:rsid w:val="00102E8A"/>
    <w:rsid w:val="0011266E"/>
    <w:rsid w:val="001170D2"/>
    <w:rsid w:val="001225C5"/>
    <w:rsid w:val="0013297E"/>
    <w:rsid w:val="00136E76"/>
    <w:rsid w:val="00143D19"/>
    <w:rsid w:val="001C27A7"/>
    <w:rsid w:val="001C2E3D"/>
    <w:rsid w:val="001E3683"/>
    <w:rsid w:val="00215C51"/>
    <w:rsid w:val="0022196E"/>
    <w:rsid w:val="00223F51"/>
    <w:rsid w:val="002332CE"/>
    <w:rsid w:val="00235D7C"/>
    <w:rsid w:val="00240C2F"/>
    <w:rsid w:val="002718B1"/>
    <w:rsid w:val="00286010"/>
    <w:rsid w:val="0029292C"/>
    <w:rsid w:val="002E1B34"/>
    <w:rsid w:val="002E1C48"/>
    <w:rsid w:val="002E3630"/>
    <w:rsid w:val="002F5105"/>
    <w:rsid w:val="00300A8D"/>
    <w:rsid w:val="0031387F"/>
    <w:rsid w:val="00324009"/>
    <w:rsid w:val="00343784"/>
    <w:rsid w:val="003562BE"/>
    <w:rsid w:val="00377283"/>
    <w:rsid w:val="003B09E4"/>
    <w:rsid w:val="003B77E0"/>
    <w:rsid w:val="003C4D7F"/>
    <w:rsid w:val="003D5BFA"/>
    <w:rsid w:val="003D6E05"/>
    <w:rsid w:val="003D76DC"/>
    <w:rsid w:val="00435049"/>
    <w:rsid w:val="004456E3"/>
    <w:rsid w:val="00447BA0"/>
    <w:rsid w:val="00452CA8"/>
    <w:rsid w:val="00455C47"/>
    <w:rsid w:val="0049561D"/>
    <w:rsid w:val="004D08E2"/>
    <w:rsid w:val="004F3C49"/>
    <w:rsid w:val="00521605"/>
    <w:rsid w:val="0052628C"/>
    <w:rsid w:val="0052788A"/>
    <w:rsid w:val="00537D90"/>
    <w:rsid w:val="0054480B"/>
    <w:rsid w:val="005625DE"/>
    <w:rsid w:val="0056470A"/>
    <w:rsid w:val="00590C3D"/>
    <w:rsid w:val="005A41B1"/>
    <w:rsid w:val="005A48E1"/>
    <w:rsid w:val="005A49C8"/>
    <w:rsid w:val="005B479D"/>
    <w:rsid w:val="005C3F2F"/>
    <w:rsid w:val="005C6EB3"/>
    <w:rsid w:val="005C7619"/>
    <w:rsid w:val="00671A9B"/>
    <w:rsid w:val="006727FD"/>
    <w:rsid w:val="006A4C6E"/>
    <w:rsid w:val="006A59D5"/>
    <w:rsid w:val="006D0DAF"/>
    <w:rsid w:val="00722E02"/>
    <w:rsid w:val="00766FD9"/>
    <w:rsid w:val="00775877"/>
    <w:rsid w:val="0077794E"/>
    <w:rsid w:val="00783933"/>
    <w:rsid w:val="00790A52"/>
    <w:rsid w:val="007A693F"/>
    <w:rsid w:val="007E601E"/>
    <w:rsid w:val="00803713"/>
    <w:rsid w:val="0085426D"/>
    <w:rsid w:val="00855F3B"/>
    <w:rsid w:val="00864DAB"/>
    <w:rsid w:val="008A1E4C"/>
    <w:rsid w:val="008B2866"/>
    <w:rsid w:val="008D54C9"/>
    <w:rsid w:val="008F3A4D"/>
    <w:rsid w:val="009057A1"/>
    <w:rsid w:val="0092270E"/>
    <w:rsid w:val="00960361"/>
    <w:rsid w:val="009625EF"/>
    <w:rsid w:val="009842CA"/>
    <w:rsid w:val="009F507E"/>
    <w:rsid w:val="00A00FDB"/>
    <w:rsid w:val="00A24C0A"/>
    <w:rsid w:val="00A264B4"/>
    <w:rsid w:val="00A30D4E"/>
    <w:rsid w:val="00A5659B"/>
    <w:rsid w:val="00A6001C"/>
    <w:rsid w:val="00A908E9"/>
    <w:rsid w:val="00A93789"/>
    <w:rsid w:val="00AA1410"/>
    <w:rsid w:val="00AF0A90"/>
    <w:rsid w:val="00AF1D1B"/>
    <w:rsid w:val="00AF748A"/>
    <w:rsid w:val="00B229EB"/>
    <w:rsid w:val="00B422F0"/>
    <w:rsid w:val="00B44CEC"/>
    <w:rsid w:val="00B47EE5"/>
    <w:rsid w:val="00B673E9"/>
    <w:rsid w:val="00B83E8D"/>
    <w:rsid w:val="00B967D4"/>
    <w:rsid w:val="00BA663A"/>
    <w:rsid w:val="00BE6C06"/>
    <w:rsid w:val="00C05924"/>
    <w:rsid w:val="00C06ECF"/>
    <w:rsid w:val="00C10BAA"/>
    <w:rsid w:val="00C45770"/>
    <w:rsid w:val="00CA46ED"/>
    <w:rsid w:val="00CB506C"/>
    <w:rsid w:val="00CE01FD"/>
    <w:rsid w:val="00D01766"/>
    <w:rsid w:val="00D02625"/>
    <w:rsid w:val="00D351E0"/>
    <w:rsid w:val="00D37300"/>
    <w:rsid w:val="00D420E8"/>
    <w:rsid w:val="00D46897"/>
    <w:rsid w:val="00D90FC2"/>
    <w:rsid w:val="00DB77A6"/>
    <w:rsid w:val="00DD69E3"/>
    <w:rsid w:val="00DF3956"/>
    <w:rsid w:val="00E61F6F"/>
    <w:rsid w:val="00E67097"/>
    <w:rsid w:val="00E933DF"/>
    <w:rsid w:val="00EF25C5"/>
    <w:rsid w:val="00EF3700"/>
    <w:rsid w:val="00F2288C"/>
    <w:rsid w:val="00F75111"/>
    <w:rsid w:val="00FA6D5D"/>
    <w:rsid w:val="00FA71C0"/>
    <w:rsid w:val="00FE1E7A"/>
    <w:rsid w:val="00F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1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E76"/>
    <w:pPr>
      <w:keepNext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718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18B1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136E76"/>
    <w:pPr>
      <w:ind w:left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36E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6E76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2718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2718B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718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18B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718B1"/>
    <w:rPr>
      <w:rFonts w:cs="Times New Roman"/>
      <w:b/>
      <w:bCs/>
    </w:rPr>
  </w:style>
  <w:style w:type="character" w:customStyle="1" w:styleId="b-share">
    <w:name w:val="b-share"/>
    <w:basedOn w:val="DefaultParagraphFont"/>
    <w:uiPriority w:val="99"/>
    <w:rsid w:val="005C3F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2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3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284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2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2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3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3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odnoklassniki&amp;url=http%3A%2F%2Fwww.edabezvreda.ru%2Ftopic-549.html&amp;title=%D0%93%D0%B5%D0%BC%D0%B0%D1%82%D0%BE%D0%B3%D0%B5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855</TotalTime>
  <Pages>2</Pages>
  <Words>571</Words>
  <Characters>3255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8</cp:revision>
  <cp:lastPrinted>2016-04-20T07:22:00Z</cp:lastPrinted>
  <dcterms:created xsi:type="dcterms:W3CDTF">2013-05-16T17:59:00Z</dcterms:created>
  <dcterms:modified xsi:type="dcterms:W3CDTF">2016-04-20T07:26:00Z</dcterms:modified>
</cp:coreProperties>
</file>